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56F21" w:rsidP="00256F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18"/>
          <w:szCs w:val="18"/>
        </w:rPr>
        <w:drawing>
          <wp:inline distT="0" distB="0" distL="0" distR="0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F21" w:rsidRPr="005723D6" w:rsidRDefault="00256F21" w:rsidP="00256F21">
      <w:pPr>
        <w:pStyle w:val="a5"/>
        <w:tabs>
          <w:tab w:val="center" w:pos="3969"/>
        </w:tabs>
        <w:jc w:val="center"/>
        <w:rPr>
          <w:b/>
          <w:spacing w:val="10"/>
          <w:sz w:val="40"/>
        </w:rPr>
      </w:pPr>
      <w:r w:rsidRPr="00AC1272">
        <w:rPr>
          <w:b/>
          <w:spacing w:val="10"/>
          <w:sz w:val="40"/>
        </w:rPr>
        <w:t>Администрация</w:t>
      </w:r>
      <w:r>
        <w:rPr>
          <w:b/>
          <w:spacing w:val="10"/>
          <w:sz w:val="40"/>
        </w:rPr>
        <w:t xml:space="preserve"> Катав-</w:t>
      </w:r>
      <w:r w:rsidRPr="005723D6">
        <w:rPr>
          <w:b/>
          <w:spacing w:val="10"/>
          <w:sz w:val="40"/>
        </w:rPr>
        <w:t>Ивановского</w:t>
      </w:r>
    </w:p>
    <w:p w:rsidR="00256F21" w:rsidRDefault="00256F21" w:rsidP="00256F21">
      <w:pPr>
        <w:pStyle w:val="a5"/>
        <w:tabs>
          <w:tab w:val="center" w:pos="3969"/>
        </w:tabs>
        <w:jc w:val="center"/>
        <w:rPr>
          <w:b/>
          <w:spacing w:val="10"/>
          <w:sz w:val="40"/>
        </w:rPr>
      </w:pPr>
      <w:r w:rsidRPr="005723D6">
        <w:rPr>
          <w:b/>
          <w:spacing w:val="10"/>
          <w:sz w:val="40"/>
        </w:rPr>
        <w:t>муниципального района</w:t>
      </w:r>
    </w:p>
    <w:p w:rsidR="00256F21" w:rsidRDefault="00256F21" w:rsidP="00256F21">
      <w:pPr>
        <w:pStyle w:val="a5"/>
        <w:tabs>
          <w:tab w:val="center" w:pos="3969"/>
        </w:tabs>
        <w:jc w:val="center"/>
        <w:rPr>
          <w:b/>
          <w:spacing w:val="10"/>
          <w:sz w:val="28"/>
          <w:szCs w:val="28"/>
        </w:rPr>
      </w:pPr>
      <w:proofErr w:type="gramStart"/>
      <w:r>
        <w:rPr>
          <w:b/>
          <w:spacing w:val="10"/>
          <w:sz w:val="40"/>
          <w:szCs w:val="40"/>
        </w:rPr>
        <w:t>П</w:t>
      </w:r>
      <w:proofErr w:type="gramEnd"/>
      <w:r>
        <w:rPr>
          <w:b/>
          <w:spacing w:val="10"/>
          <w:sz w:val="40"/>
          <w:szCs w:val="40"/>
        </w:rPr>
        <w:t xml:space="preserve"> О С Т А Н О В Л Е Н И Е</w:t>
      </w:r>
    </w:p>
    <w:p w:rsidR="00256F21" w:rsidRPr="00964D1A" w:rsidRDefault="00256F21" w:rsidP="00256F21">
      <w:pPr>
        <w:pStyle w:val="a5"/>
        <w:tabs>
          <w:tab w:val="center" w:pos="3969"/>
        </w:tabs>
        <w:jc w:val="center"/>
        <w:rPr>
          <w:b/>
          <w:spacing w:val="10"/>
          <w:sz w:val="16"/>
          <w:szCs w:val="16"/>
        </w:rPr>
      </w:pPr>
    </w:p>
    <w:p w:rsidR="00256F21" w:rsidRDefault="00256F21" w:rsidP="00256F21">
      <w:pPr>
        <w:pStyle w:val="a5"/>
        <w:rPr>
          <w:sz w:val="22"/>
        </w:rPr>
      </w:pPr>
      <w:r w:rsidRPr="00526B24">
        <w:pict>
          <v:line id="_x0000_s1026" style="position:absolute;z-index:251660288" from="-3.4pt,2.55pt" to="484.1pt,2.55pt" o:allowincell="f" strokeweight="3pt">
            <v:stroke linestyle="thinThin"/>
          </v:line>
        </w:pict>
      </w:r>
    </w:p>
    <w:p w:rsidR="00256F21" w:rsidRDefault="00256F21" w:rsidP="00256F21">
      <w:pPr>
        <w:pStyle w:val="a5"/>
        <w:spacing w:after="60"/>
        <w:rPr>
          <w:sz w:val="28"/>
          <w:szCs w:val="28"/>
        </w:rPr>
      </w:pPr>
      <w:r>
        <w:rPr>
          <w:sz w:val="28"/>
          <w:szCs w:val="28"/>
        </w:rPr>
        <w:t>«__19__» _____ 09 _______ 2017 г.                                                             №  __773__</w:t>
      </w:r>
    </w:p>
    <w:p w:rsidR="00256F21" w:rsidRDefault="00256F21" w:rsidP="00256F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21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256F21">
        <w:rPr>
          <w:rFonts w:ascii="Times New Roman" w:hAnsi="Times New Roman" w:cs="Times New Roman"/>
          <w:sz w:val="28"/>
          <w:szCs w:val="28"/>
        </w:rPr>
        <w:t>административного</w:t>
      </w:r>
      <w:proofErr w:type="gramEnd"/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21">
        <w:rPr>
          <w:rFonts w:ascii="Times New Roman" w:hAnsi="Times New Roman" w:cs="Times New Roman"/>
          <w:sz w:val="28"/>
          <w:szCs w:val="28"/>
        </w:rPr>
        <w:t xml:space="preserve">регламента по предоставлению </w:t>
      </w:r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21">
        <w:rPr>
          <w:rFonts w:ascii="Times New Roman" w:hAnsi="Times New Roman" w:cs="Times New Roman"/>
          <w:sz w:val="28"/>
          <w:szCs w:val="28"/>
        </w:rPr>
        <w:t xml:space="preserve">муниципальной услуги «Приватизация </w:t>
      </w:r>
      <w:proofErr w:type="gramStart"/>
      <w:r w:rsidRPr="00256F21">
        <w:rPr>
          <w:rFonts w:ascii="Times New Roman" w:hAnsi="Times New Roman" w:cs="Times New Roman"/>
          <w:sz w:val="28"/>
          <w:szCs w:val="28"/>
        </w:rPr>
        <w:t>жилых</w:t>
      </w:r>
      <w:proofErr w:type="gramEnd"/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21">
        <w:rPr>
          <w:rFonts w:ascii="Times New Roman" w:hAnsi="Times New Roman" w:cs="Times New Roman"/>
          <w:sz w:val="28"/>
          <w:szCs w:val="28"/>
        </w:rPr>
        <w:t xml:space="preserve"> помещений муниципального жилищного фонда»»</w:t>
      </w:r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21"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законом от 27.07.2010 года № 210-ФЗ «Об организации предоставления государственных и муниципальных услуг», и постановлением Администрации Катав-Ивановского муниципального района от 29.07.2016г. № 664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района», Администрация Катав-Ивановского муниципального района </w:t>
      </w:r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2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21">
        <w:rPr>
          <w:rFonts w:ascii="Times New Roman" w:hAnsi="Times New Roman" w:cs="Times New Roman"/>
          <w:sz w:val="28"/>
          <w:szCs w:val="28"/>
        </w:rPr>
        <w:t>1.Утвердить административный регламент по предоставлению муниципальной услуги «Приватизация жилых помещений муниципального жилищного фонда» (приложение).</w:t>
      </w:r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21">
        <w:rPr>
          <w:rFonts w:ascii="Times New Roman" w:hAnsi="Times New Roman" w:cs="Times New Roman"/>
          <w:sz w:val="28"/>
          <w:szCs w:val="28"/>
        </w:rPr>
        <w:t>2. Настоящее постановление обнародовать путем размещения его полного текста на информационных стендах Катав-Ивановского муниципального района и официальном сайте Администрации Катав-Ивановского муниципального района.</w:t>
      </w:r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21">
        <w:rPr>
          <w:rFonts w:ascii="Times New Roman" w:hAnsi="Times New Roman" w:cs="Times New Roman"/>
          <w:sz w:val="28"/>
          <w:szCs w:val="28"/>
        </w:rPr>
        <w:t>3. Контроль исполнения настоящего постановления возложить на председателя Комитета имущественных отношений Администрации Катав-Ивановского муниципального района А.В. Степанова.</w:t>
      </w:r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21">
        <w:rPr>
          <w:rFonts w:ascii="Times New Roman" w:hAnsi="Times New Roman" w:cs="Times New Roman"/>
          <w:sz w:val="28"/>
          <w:szCs w:val="28"/>
        </w:rPr>
        <w:t>Глава Катав-Ивановского</w:t>
      </w:r>
    </w:p>
    <w:p w:rsidR="00256F21" w:rsidRPr="00256F21" w:rsidRDefault="00256F21" w:rsidP="00256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21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        Е.Ю. Киршин</w:t>
      </w:r>
    </w:p>
    <w:p w:rsidR="00256F21" w:rsidRPr="00256F21" w:rsidRDefault="00256F21" w:rsidP="00256F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56F21" w:rsidRPr="00256F21" w:rsidSect="00256F2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6F21"/>
    <w:rsid w:val="00256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F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56F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256F2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Даниленко</dc:creator>
  <cp:keywords/>
  <dc:description/>
  <cp:lastModifiedBy>Даниленко</cp:lastModifiedBy>
  <cp:revision>2</cp:revision>
  <dcterms:created xsi:type="dcterms:W3CDTF">2017-09-19T10:44:00Z</dcterms:created>
  <dcterms:modified xsi:type="dcterms:W3CDTF">2017-09-19T10:46:00Z</dcterms:modified>
</cp:coreProperties>
</file>